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0699" w:rsidRDefault="00000000">
      <w:pPr>
        <w:widowControl w:val="0"/>
        <w:spacing w:before="417" w:line="240" w:lineRule="auto"/>
        <w:ind w:left="1541"/>
        <w:rPr>
          <w:rFonts w:ascii="Cambria" w:eastAsia="Cambria" w:hAnsi="Cambria" w:cs="Cambria"/>
          <w:b/>
          <w:i/>
          <w:color w:val="4F81BD"/>
          <w:sz w:val="28"/>
          <w:szCs w:val="28"/>
        </w:rPr>
      </w:pPr>
      <w:r>
        <w:rPr>
          <w:rFonts w:ascii="Cambria" w:eastAsia="Cambria" w:hAnsi="Cambria" w:cs="Cambria"/>
          <w:b/>
          <w:i/>
          <w:color w:val="4F81BD"/>
          <w:sz w:val="28"/>
          <w:szCs w:val="28"/>
        </w:rPr>
        <w:t>SADDLEWORTH VILLAGE OLYMPICS TENNIS RULES</w:t>
      </w:r>
    </w:p>
    <w:p w14:paraId="00000002" w14:textId="77777777" w:rsidR="00BF0699" w:rsidRDefault="00000000">
      <w:pPr>
        <w:widowControl w:val="0"/>
        <w:spacing w:before="417" w:line="240" w:lineRule="auto"/>
        <w:ind w:left="101"/>
        <w:rPr>
          <w:rFonts w:ascii="Cambria" w:eastAsia="Cambria" w:hAnsi="Cambria" w:cs="Cambria"/>
          <w:i/>
          <w:color w:val="4F81BD"/>
          <w:sz w:val="24"/>
          <w:szCs w:val="24"/>
        </w:rPr>
      </w:pPr>
      <w:r>
        <w:rPr>
          <w:rFonts w:ascii="Cambria" w:eastAsia="Cambria" w:hAnsi="Cambria" w:cs="Cambria"/>
          <w:i/>
          <w:color w:val="4F81BD"/>
          <w:sz w:val="24"/>
          <w:szCs w:val="24"/>
        </w:rPr>
        <w:t xml:space="preserve">YEAR GROUPS </w:t>
      </w:r>
    </w:p>
    <w:p w14:paraId="00000003" w14:textId="77777777" w:rsidR="00BF0699" w:rsidRDefault="00000000">
      <w:pPr>
        <w:widowControl w:val="0"/>
        <w:spacing w:before="248" w:line="240" w:lineRule="auto"/>
        <w:ind w:left="119"/>
        <w:rPr>
          <w:rFonts w:ascii="Calibri" w:eastAsia="Calibri" w:hAnsi="Calibri" w:cs="Calibri"/>
        </w:rPr>
      </w:pPr>
      <w:r>
        <w:rPr>
          <w:rFonts w:ascii="Calibri" w:eastAsia="Calibri" w:hAnsi="Calibri" w:cs="Calibri"/>
        </w:rPr>
        <w:t xml:space="preserve">Juniors: year groups 5 &amp; 6. </w:t>
      </w:r>
    </w:p>
    <w:p w14:paraId="00000004" w14:textId="77777777" w:rsidR="00BF0699" w:rsidRDefault="00000000">
      <w:pPr>
        <w:widowControl w:val="0"/>
        <w:spacing w:before="248" w:line="240" w:lineRule="auto"/>
        <w:ind w:left="119"/>
        <w:rPr>
          <w:rFonts w:ascii="Calibri" w:eastAsia="Calibri" w:hAnsi="Calibri" w:cs="Calibri"/>
        </w:rPr>
      </w:pPr>
      <w:r>
        <w:rPr>
          <w:rFonts w:ascii="Calibri" w:eastAsia="Calibri" w:hAnsi="Calibri" w:cs="Calibri"/>
        </w:rPr>
        <w:t>Seniors: year groups 7 &amp; 8 and 9 &amp; 10</w:t>
      </w:r>
    </w:p>
    <w:p w14:paraId="00000005" w14:textId="77777777" w:rsidR="00BF0699" w:rsidRDefault="00000000">
      <w:pPr>
        <w:widowControl w:val="0"/>
        <w:spacing w:before="248" w:line="240" w:lineRule="auto"/>
        <w:ind w:left="119"/>
        <w:rPr>
          <w:rFonts w:ascii="Calibri" w:eastAsia="Calibri" w:hAnsi="Calibri" w:cs="Calibri"/>
        </w:rPr>
      </w:pPr>
      <w:r>
        <w:rPr>
          <w:rFonts w:ascii="Calibri" w:eastAsia="Calibri" w:hAnsi="Calibri" w:cs="Calibri"/>
        </w:rPr>
        <w:t xml:space="preserve">3 age groups </w:t>
      </w:r>
    </w:p>
    <w:p w14:paraId="00000006" w14:textId="77777777" w:rsidR="00BF0699" w:rsidRDefault="00000000">
      <w:pPr>
        <w:widowControl w:val="0"/>
        <w:spacing w:before="355" w:line="240" w:lineRule="auto"/>
        <w:ind w:left="117"/>
        <w:rPr>
          <w:rFonts w:ascii="Cambria" w:eastAsia="Cambria" w:hAnsi="Cambria" w:cs="Cambria"/>
          <w:i/>
          <w:color w:val="4F81BD"/>
          <w:sz w:val="24"/>
          <w:szCs w:val="24"/>
        </w:rPr>
      </w:pPr>
      <w:r>
        <w:rPr>
          <w:rFonts w:ascii="Cambria" w:eastAsia="Cambria" w:hAnsi="Cambria" w:cs="Cambria"/>
          <w:i/>
          <w:color w:val="4F81BD"/>
          <w:sz w:val="24"/>
          <w:szCs w:val="24"/>
        </w:rPr>
        <w:t xml:space="preserve">FORMAT </w:t>
      </w:r>
    </w:p>
    <w:p w14:paraId="00000007" w14:textId="77777777" w:rsidR="00BF0699" w:rsidRDefault="00000000">
      <w:pPr>
        <w:widowControl w:val="0"/>
        <w:numPr>
          <w:ilvl w:val="0"/>
          <w:numId w:val="1"/>
        </w:numPr>
        <w:spacing w:before="259" w:line="240" w:lineRule="auto"/>
        <w:rPr>
          <w:rFonts w:ascii="Noto Sans Symbols" w:eastAsia="Noto Sans Symbols" w:hAnsi="Noto Sans Symbols" w:cs="Noto Sans Symbols"/>
        </w:rPr>
      </w:pPr>
      <w:r>
        <w:rPr>
          <w:rFonts w:ascii="Calibri" w:eastAsia="Calibri" w:hAnsi="Calibri" w:cs="Calibri"/>
        </w:rPr>
        <w:t xml:space="preserve">One team per age group per village. </w:t>
      </w:r>
    </w:p>
    <w:p w14:paraId="00000008" w14:textId="77777777" w:rsidR="00BF0699" w:rsidRDefault="00000000">
      <w:pPr>
        <w:widowControl w:val="0"/>
        <w:numPr>
          <w:ilvl w:val="0"/>
          <w:numId w:val="1"/>
        </w:numPr>
        <w:spacing w:line="240" w:lineRule="auto"/>
        <w:rPr>
          <w:rFonts w:ascii="Noto Sans Symbols" w:eastAsia="Noto Sans Symbols" w:hAnsi="Noto Sans Symbols" w:cs="Noto Sans Symbols"/>
        </w:rPr>
      </w:pPr>
      <w:r>
        <w:rPr>
          <w:rFonts w:ascii="Calibri" w:eastAsia="Calibri" w:hAnsi="Calibri" w:cs="Calibri"/>
        </w:rPr>
        <w:t xml:space="preserve">Each doubles team can comprise up to four players, who can be rotated, </w:t>
      </w:r>
      <w:r>
        <w:rPr>
          <w:rFonts w:ascii="Calibri" w:eastAsia="Calibri" w:hAnsi="Calibri" w:cs="Calibri"/>
          <w:b/>
        </w:rPr>
        <w:t>but</w:t>
      </w:r>
      <w:r>
        <w:rPr>
          <w:rFonts w:ascii="Calibri" w:eastAsia="Calibri" w:hAnsi="Calibri" w:cs="Calibri"/>
        </w:rPr>
        <w:t xml:space="preserve"> a player can only participate in 1 doubles team. </w:t>
      </w:r>
    </w:p>
    <w:p w14:paraId="00000009" w14:textId="77777777" w:rsidR="00BF0699" w:rsidRPr="00C0660F" w:rsidRDefault="00000000">
      <w:pPr>
        <w:widowControl w:val="0"/>
        <w:numPr>
          <w:ilvl w:val="0"/>
          <w:numId w:val="1"/>
        </w:numPr>
        <w:spacing w:line="240" w:lineRule="auto"/>
        <w:rPr>
          <w:rFonts w:ascii="Noto Sans Symbols" w:eastAsia="Noto Sans Symbols" w:hAnsi="Noto Sans Symbols" w:cs="Noto Sans Symbols"/>
        </w:rPr>
      </w:pPr>
      <w:r>
        <w:rPr>
          <w:rFonts w:ascii="Calibri" w:eastAsia="Calibri" w:hAnsi="Calibri" w:cs="Calibri"/>
        </w:rPr>
        <w:t xml:space="preserve">Year 6 children can be played up for year 7/8 event.  If they do </w:t>
      </w:r>
      <w:proofErr w:type="gramStart"/>
      <w:r>
        <w:rPr>
          <w:rFonts w:ascii="Calibri" w:eastAsia="Calibri" w:hAnsi="Calibri" w:cs="Calibri"/>
        </w:rPr>
        <w:t>so</w:t>
      </w:r>
      <w:proofErr w:type="gramEnd"/>
      <w:r>
        <w:rPr>
          <w:rFonts w:ascii="Calibri" w:eastAsia="Calibri" w:hAnsi="Calibri" w:cs="Calibri"/>
        </w:rPr>
        <w:t xml:space="preserve"> then they cannot play in the junior event as well.</w:t>
      </w:r>
    </w:p>
    <w:p w14:paraId="04C50954" w14:textId="4A0E1003" w:rsidR="00C0660F" w:rsidRDefault="00C0660F">
      <w:pPr>
        <w:widowControl w:val="0"/>
        <w:numPr>
          <w:ilvl w:val="0"/>
          <w:numId w:val="1"/>
        </w:numPr>
        <w:spacing w:line="240" w:lineRule="auto"/>
        <w:rPr>
          <w:rFonts w:ascii="Noto Sans Symbols" w:eastAsia="Noto Sans Symbols" w:hAnsi="Noto Sans Symbols" w:cs="Noto Sans Symbols"/>
        </w:rPr>
      </w:pPr>
      <w:r>
        <w:rPr>
          <w:rFonts w:ascii="Calibri" w:eastAsia="Calibri" w:hAnsi="Calibri" w:cs="Calibri"/>
        </w:rPr>
        <w:t xml:space="preserve">In Year 9/10 Mixed Doubles can be single sex if mixed not </w:t>
      </w:r>
      <w:proofErr w:type="spellStart"/>
      <w:r>
        <w:rPr>
          <w:rFonts w:ascii="Calibri" w:eastAsia="Calibri" w:hAnsi="Calibri" w:cs="Calibri"/>
        </w:rPr>
        <w:t>avaiable</w:t>
      </w:r>
      <w:proofErr w:type="spellEnd"/>
      <w:r>
        <w:rPr>
          <w:rFonts w:ascii="Calibri" w:eastAsia="Calibri" w:hAnsi="Calibri" w:cs="Calibri"/>
        </w:rPr>
        <w:t xml:space="preserve">. This must be </w:t>
      </w:r>
      <w:proofErr w:type="spellStart"/>
      <w:r>
        <w:rPr>
          <w:rFonts w:ascii="Calibri" w:eastAsia="Calibri" w:hAnsi="Calibri" w:cs="Calibri"/>
        </w:rPr>
        <w:t>comunicated</w:t>
      </w:r>
      <w:proofErr w:type="spellEnd"/>
      <w:r>
        <w:rPr>
          <w:rFonts w:ascii="Calibri" w:eastAsia="Calibri" w:hAnsi="Calibri" w:cs="Calibri"/>
        </w:rPr>
        <w:t xml:space="preserve"> to the </w:t>
      </w:r>
      <w:proofErr w:type="spellStart"/>
      <w:r>
        <w:rPr>
          <w:rFonts w:ascii="Calibri" w:eastAsia="Calibri" w:hAnsi="Calibri" w:cs="Calibri"/>
        </w:rPr>
        <w:t>organisers</w:t>
      </w:r>
      <w:proofErr w:type="spellEnd"/>
      <w:r>
        <w:rPr>
          <w:rFonts w:ascii="Calibri" w:eastAsia="Calibri" w:hAnsi="Calibri" w:cs="Calibri"/>
        </w:rPr>
        <w:t xml:space="preserve"> on the day. </w:t>
      </w:r>
    </w:p>
    <w:p w14:paraId="0000000A" w14:textId="77777777" w:rsidR="00BF0699" w:rsidRDefault="00000000">
      <w:pPr>
        <w:widowControl w:val="0"/>
        <w:numPr>
          <w:ilvl w:val="0"/>
          <w:numId w:val="1"/>
        </w:numPr>
        <w:spacing w:line="240" w:lineRule="auto"/>
        <w:rPr>
          <w:rFonts w:ascii="Noto Sans Symbols" w:eastAsia="Noto Sans Symbols" w:hAnsi="Noto Sans Symbols" w:cs="Noto Sans Symbols"/>
        </w:rPr>
      </w:pPr>
      <w:r>
        <w:rPr>
          <w:rFonts w:ascii="Calibri" w:eastAsia="Calibri" w:hAnsi="Calibri" w:cs="Calibri"/>
        </w:rPr>
        <w:t xml:space="preserve">Events: </w:t>
      </w:r>
    </w:p>
    <w:p w14:paraId="0000000B" w14:textId="77777777" w:rsidR="00BF0699" w:rsidRDefault="00000000">
      <w:pPr>
        <w:widowControl w:val="0"/>
        <w:spacing w:before="51" w:line="240" w:lineRule="auto"/>
        <w:ind w:left="1207"/>
        <w:rPr>
          <w:rFonts w:ascii="Calibri" w:eastAsia="Calibri" w:hAnsi="Calibri" w:cs="Calibri"/>
        </w:rPr>
      </w:pPr>
      <w:r>
        <w:rPr>
          <w:rFonts w:ascii="Courier" w:eastAsia="Courier" w:hAnsi="Courier" w:cs="Courier"/>
        </w:rPr>
        <w:t xml:space="preserve">o </w:t>
      </w:r>
      <w:r>
        <w:rPr>
          <w:rFonts w:ascii="Calibri" w:eastAsia="Calibri" w:hAnsi="Calibri" w:cs="Calibri"/>
        </w:rPr>
        <w:t xml:space="preserve">Girls Doubles </w:t>
      </w:r>
    </w:p>
    <w:p w14:paraId="0000000C" w14:textId="77777777" w:rsidR="00BF0699" w:rsidRDefault="00000000">
      <w:pPr>
        <w:widowControl w:val="0"/>
        <w:spacing w:before="55" w:line="240" w:lineRule="auto"/>
        <w:ind w:left="1207"/>
        <w:rPr>
          <w:rFonts w:ascii="Calibri" w:eastAsia="Calibri" w:hAnsi="Calibri" w:cs="Calibri"/>
        </w:rPr>
      </w:pPr>
      <w:r>
        <w:rPr>
          <w:rFonts w:ascii="Courier" w:eastAsia="Courier" w:hAnsi="Courier" w:cs="Courier"/>
        </w:rPr>
        <w:t xml:space="preserve">o </w:t>
      </w:r>
      <w:r>
        <w:rPr>
          <w:rFonts w:ascii="Calibri" w:eastAsia="Calibri" w:hAnsi="Calibri" w:cs="Calibri"/>
        </w:rPr>
        <w:t xml:space="preserve">Boys Doubles </w:t>
      </w:r>
    </w:p>
    <w:p w14:paraId="0000000D" w14:textId="77777777" w:rsidR="00BF0699" w:rsidRDefault="00000000">
      <w:pPr>
        <w:widowControl w:val="0"/>
        <w:spacing w:before="51" w:line="240" w:lineRule="auto"/>
        <w:ind w:left="1207"/>
        <w:rPr>
          <w:rFonts w:ascii="Calibri" w:eastAsia="Calibri" w:hAnsi="Calibri" w:cs="Calibri"/>
        </w:rPr>
      </w:pPr>
      <w:r>
        <w:rPr>
          <w:rFonts w:ascii="Courier" w:eastAsia="Courier" w:hAnsi="Courier" w:cs="Courier"/>
        </w:rPr>
        <w:t xml:space="preserve">o </w:t>
      </w:r>
      <w:r>
        <w:rPr>
          <w:rFonts w:ascii="Calibri" w:eastAsia="Calibri" w:hAnsi="Calibri" w:cs="Calibri"/>
        </w:rPr>
        <w:t xml:space="preserve">Mixed Doubles.  </w:t>
      </w:r>
    </w:p>
    <w:p w14:paraId="0000000E" w14:textId="77777777" w:rsidR="00BF0699" w:rsidRDefault="00000000">
      <w:pPr>
        <w:widowControl w:val="0"/>
        <w:spacing w:before="247" w:line="240" w:lineRule="auto"/>
        <w:ind w:left="117"/>
        <w:rPr>
          <w:rFonts w:ascii="Cambria" w:eastAsia="Cambria" w:hAnsi="Cambria" w:cs="Cambria"/>
          <w:i/>
          <w:color w:val="4F81BD"/>
          <w:sz w:val="24"/>
          <w:szCs w:val="24"/>
        </w:rPr>
      </w:pPr>
      <w:r>
        <w:rPr>
          <w:rFonts w:ascii="Cambria" w:eastAsia="Cambria" w:hAnsi="Cambria" w:cs="Cambria"/>
          <w:i/>
          <w:color w:val="4F81BD"/>
          <w:sz w:val="24"/>
          <w:szCs w:val="24"/>
        </w:rPr>
        <w:t xml:space="preserve">RULES </w:t>
      </w:r>
    </w:p>
    <w:p w14:paraId="0000000F" w14:textId="77777777" w:rsidR="00BF0699" w:rsidRDefault="00000000">
      <w:pPr>
        <w:widowControl w:val="0"/>
        <w:numPr>
          <w:ilvl w:val="0"/>
          <w:numId w:val="2"/>
        </w:numPr>
        <w:spacing w:before="259" w:line="240" w:lineRule="auto"/>
        <w:rPr>
          <w:rFonts w:ascii="Noto Sans Symbols" w:eastAsia="Noto Sans Symbols" w:hAnsi="Noto Sans Symbols" w:cs="Noto Sans Symbols"/>
        </w:rPr>
      </w:pPr>
      <w:r>
        <w:rPr>
          <w:rFonts w:ascii="Calibri" w:eastAsia="Calibri" w:hAnsi="Calibri" w:cs="Calibri"/>
        </w:rPr>
        <w:t>LTA rules apply, unless excepted below.</w:t>
      </w:r>
    </w:p>
    <w:p w14:paraId="00000010" w14:textId="77777777" w:rsidR="00BF0699" w:rsidRDefault="00000000">
      <w:pPr>
        <w:widowControl w:val="0"/>
        <w:numPr>
          <w:ilvl w:val="0"/>
          <w:numId w:val="2"/>
        </w:numPr>
        <w:spacing w:line="240" w:lineRule="auto"/>
        <w:rPr>
          <w:rFonts w:ascii="Noto Sans Symbols" w:eastAsia="Noto Sans Symbols" w:hAnsi="Noto Sans Symbols" w:cs="Noto Sans Symbols"/>
        </w:rPr>
      </w:pPr>
      <w:r>
        <w:rPr>
          <w:rFonts w:ascii="Calibri" w:eastAsia="Calibri" w:hAnsi="Calibri" w:cs="Calibri"/>
        </w:rPr>
        <w:t>Serving CAN be over arm or underarm, whichever the player can do (this is to ensure that a reasonable rally can proceed) - this will especially be applicable to the junior age group.</w:t>
      </w:r>
    </w:p>
    <w:p w14:paraId="00000011" w14:textId="77777777" w:rsidR="00BF0699" w:rsidRDefault="00000000">
      <w:pPr>
        <w:widowControl w:val="0"/>
        <w:numPr>
          <w:ilvl w:val="0"/>
          <w:numId w:val="2"/>
        </w:numPr>
        <w:spacing w:line="240" w:lineRule="auto"/>
        <w:rPr>
          <w:rFonts w:ascii="Noto Sans Symbols" w:eastAsia="Noto Sans Symbols" w:hAnsi="Noto Sans Symbols" w:cs="Noto Sans Symbols"/>
        </w:rPr>
      </w:pPr>
      <w:r>
        <w:rPr>
          <w:rFonts w:ascii="Calibri" w:eastAsia="Calibri" w:hAnsi="Calibri" w:cs="Calibri"/>
        </w:rPr>
        <w:t xml:space="preserve">For the junior age group, the server can position themselves anywhere between the service line and service box, (this is to ensure that a reasonable rally can </w:t>
      </w:r>
      <w:proofErr w:type="gramStart"/>
      <w:r>
        <w:rPr>
          <w:rFonts w:ascii="Calibri" w:eastAsia="Calibri" w:hAnsi="Calibri" w:cs="Calibri"/>
        </w:rPr>
        <w:t>proceed)*</w:t>
      </w:r>
      <w:proofErr w:type="gramEnd"/>
      <w:r>
        <w:rPr>
          <w:rFonts w:ascii="Calibri" w:eastAsia="Calibri" w:hAnsi="Calibri" w:cs="Calibri"/>
        </w:rPr>
        <w:t xml:space="preserve">. </w:t>
      </w:r>
    </w:p>
    <w:p w14:paraId="00000012" w14:textId="77777777" w:rsidR="00BF0699" w:rsidRDefault="00000000">
      <w:pPr>
        <w:widowControl w:val="0"/>
        <w:numPr>
          <w:ilvl w:val="0"/>
          <w:numId w:val="2"/>
        </w:numPr>
        <w:spacing w:line="240" w:lineRule="auto"/>
        <w:rPr>
          <w:rFonts w:ascii="Noto Sans Symbols" w:eastAsia="Noto Sans Symbols" w:hAnsi="Noto Sans Symbols" w:cs="Noto Sans Symbols"/>
        </w:rPr>
      </w:pPr>
      <w:r>
        <w:rPr>
          <w:rFonts w:ascii="Calibri" w:eastAsia="Calibri" w:hAnsi="Calibri" w:cs="Calibri"/>
        </w:rPr>
        <w:t>For the junior age group stage 1 green dot tennis balls will be used, whilst for the senior age group standard yellow tennis balls will be used.</w:t>
      </w:r>
    </w:p>
    <w:p w14:paraId="00000013" w14:textId="77777777" w:rsidR="00BF0699" w:rsidRDefault="00000000">
      <w:pPr>
        <w:widowControl w:val="0"/>
        <w:numPr>
          <w:ilvl w:val="0"/>
          <w:numId w:val="2"/>
        </w:numPr>
        <w:spacing w:line="240" w:lineRule="auto"/>
        <w:rPr>
          <w:rFonts w:ascii="Noto Sans Symbols" w:eastAsia="Noto Sans Symbols" w:hAnsi="Noto Sans Symbols" w:cs="Noto Sans Symbols"/>
        </w:rPr>
      </w:pPr>
      <w:r>
        <w:rPr>
          <w:rFonts w:ascii="Calibri" w:eastAsia="Calibri" w:hAnsi="Calibri" w:cs="Calibri"/>
        </w:rPr>
        <w:t xml:space="preserve">The Tennis Tournament will be played on a round robin basis.  </w:t>
      </w:r>
    </w:p>
    <w:p w14:paraId="00000014" w14:textId="77777777" w:rsidR="00BF0699" w:rsidRDefault="00000000">
      <w:pPr>
        <w:widowControl w:val="0"/>
        <w:numPr>
          <w:ilvl w:val="0"/>
          <w:numId w:val="2"/>
        </w:numPr>
        <w:spacing w:line="240" w:lineRule="auto"/>
        <w:rPr>
          <w:rFonts w:ascii="Noto Sans Symbols" w:eastAsia="Noto Sans Symbols" w:hAnsi="Noto Sans Symbols" w:cs="Noto Sans Symbols"/>
        </w:rPr>
      </w:pPr>
      <w:r>
        <w:rPr>
          <w:rFonts w:ascii="Calibri" w:eastAsia="Calibri" w:hAnsi="Calibri" w:cs="Calibri"/>
        </w:rPr>
        <w:t xml:space="preserve">Each match will consist of 1 set of the best of 3 games (3 – 2, 4 – 1, or 5 – 0). </w:t>
      </w:r>
    </w:p>
    <w:p w14:paraId="00000015" w14:textId="77777777" w:rsidR="00BF0699" w:rsidRDefault="00000000">
      <w:pPr>
        <w:widowControl w:val="0"/>
        <w:numPr>
          <w:ilvl w:val="0"/>
          <w:numId w:val="2"/>
        </w:numPr>
        <w:spacing w:line="240" w:lineRule="auto"/>
        <w:rPr>
          <w:rFonts w:ascii="Noto Sans Symbols" w:eastAsia="Noto Sans Symbols" w:hAnsi="Noto Sans Symbols" w:cs="Noto Sans Symbols"/>
          <w:sz w:val="20"/>
          <w:szCs w:val="20"/>
        </w:rPr>
      </w:pPr>
      <w:r>
        <w:rPr>
          <w:sz w:val="20"/>
          <w:szCs w:val="20"/>
        </w:rPr>
        <w:t xml:space="preserve">Killer Deuce to be played, with 2 options to be determined by the </w:t>
      </w:r>
      <w:proofErr w:type="spellStart"/>
      <w:r>
        <w:rPr>
          <w:sz w:val="20"/>
          <w:szCs w:val="20"/>
        </w:rPr>
        <w:t>organisers</w:t>
      </w:r>
      <w:proofErr w:type="spellEnd"/>
      <w:r>
        <w:rPr>
          <w:sz w:val="20"/>
          <w:szCs w:val="20"/>
        </w:rPr>
        <w:t xml:space="preserve"> on the day: </w:t>
      </w:r>
    </w:p>
    <w:p w14:paraId="00000016" w14:textId="77777777" w:rsidR="00BF0699" w:rsidRDefault="00000000">
      <w:pPr>
        <w:widowControl w:val="0"/>
        <w:spacing w:before="11" w:line="240" w:lineRule="auto"/>
        <w:ind w:left="1207"/>
        <w:rPr>
          <w:sz w:val="20"/>
          <w:szCs w:val="20"/>
        </w:rPr>
      </w:pPr>
      <w:r>
        <w:rPr>
          <w:rFonts w:ascii="Courier" w:eastAsia="Courier" w:hAnsi="Courier" w:cs="Courier"/>
        </w:rPr>
        <w:t xml:space="preserve">o </w:t>
      </w:r>
      <w:r>
        <w:rPr>
          <w:sz w:val="20"/>
          <w:szCs w:val="20"/>
        </w:rPr>
        <w:t xml:space="preserve">Deuce; Advantage; Game </w:t>
      </w:r>
    </w:p>
    <w:p w14:paraId="00000017" w14:textId="77777777" w:rsidR="00BF0699" w:rsidRDefault="00000000">
      <w:pPr>
        <w:widowControl w:val="0"/>
        <w:spacing w:before="7" w:line="240" w:lineRule="auto"/>
        <w:ind w:left="1207"/>
        <w:rPr>
          <w:sz w:val="20"/>
          <w:szCs w:val="20"/>
        </w:rPr>
      </w:pPr>
      <w:r>
        <w:rPr>
          <w:rFonts w:ascii="Courier" w:eastAsia="Courier" w:hAnsi="Courier" w:cs="Courier"/>
        </w:rPr>
        <w:t xml:space="preserve">o </w:t>
      </w:r>
      <w:r>
        <w:rPr>
          <w:sz w:val="20"/>
          <w:szCs w:val="20"/>
        </w:rPr>
        <w:t xml:space="preserve">Deuce; Advantage; Deuce; Game </w:t>
      </w:r>
    </w:p>
    <w:p w14:paraId="00000018" w14:textId="77777777" w:rsidR="00BF0699" w:rsidRDefault="00000000">
      <w:pPr>
        <w:widowControl w:val="0"/>
        <w:spacing w:before="247" w:line="240" w:lineRule="auto"/>
        <w:rPr>
          <w:rFonts w:ascii="Cambria" w:eastAsia="Cambria" w:hAnsi="Cambria" w:cs="Cambria"/>
          <w:i/>
          <w:color w:val="4F81BD"/>
          <w:sz w:val="24"/>
          <w:szCs w:val="24"/>
        </w:rPr>
      </w:pPr>
      <w:r>
        <w:rPr>
          <w:rFonts w:ascii="Cambria" w:eastAsia="Cambria" w:hAnsi="Cambria" w:cs="Cambria"/>
          <w:i/>
          <w:color w:val="4F81BD"/>
          <w:sz w:val="24"/>
          <w:szCs w:val="24"/>
        </w:rPr>
        <w:t xml:space="preserve">SCORING </w:t>
      </w:r>
    </w:p>
    <w:p w14:paraId="00000019" w14:textId="77777777" w:rsidR="00BF0699" w:rsidRDefault="00000000">
      <w:pPr>
        <w:widowControl w:val="0"/>
        <w:numPr>
          <w:ilvl w:val="0"/>
          <w:numId w:val="3"/>
        </w:numPr>
        <w:spacing w:line="240" w:lineRule="auto"/>
        <w:ind w:left="1134" w:hanging="283"/>
        <w:rPr>
          <w:rFonts w:ascii="Noto Sans Symbols" w:eastAsia="Noto Sans Symbols" w:hAnsi="Noto Sans Symbols" w:cs="Noto Sans Symbols"/>
        </w:rPr>
      </w:pPr>
      <w:r>
        <w:rPr>
          <w:rFonts w:ascii="Calibri" w:eastAsia="Calibri" w:hAnsi="Calibri" w:cs="Calibri"/>
        </w:rPr>
        <w:t xml:space="preserve">Teams will be allocated 1 point for a win &amp; 0 points for a loss. </w:t>
      </w:r>
    </w:p>
    <w:p w14:paraId="0000001A" w14:textId="77777777" w:rsidR="00BF0699" w:rsidRDefault="00000000">
      <w:pPr>
        <w:widowControl w:val="0"/>
        <w:numPr>
          <w:ilvl w:val="0"/>
          <w:numId w:val="3"/>
        </w:numPr>
        <w:spacing w:line="240" w:lineRule="auto"/>
        <w:ind w:left="1134" w:hanging="283"/>
        <w:rPr>
          <w:rFonts w:ascii="Noto Sans Symbols" w:eastAsia="Noto Sans Symbols" w:hAnsi="Noto Sans Symbols" w:cs="Noto Sans Symbols"/>
        </w:rPr>
      </w:pPr>
      <w:r>
        <w:rPr>
          <w:rFonts w:ascii="Calibri" w:eastAsia="Calibri" w:hAnsi="Calibri" w:cs="Calibri"/>
        </w:rPr>
        <w:t xml:space="preserve">Final positions in the league will determine medal allocation.  </w:t>
      </w:r>
    </w:p>
    <w:p w14:paraId="0000001B" w14:textId="77777777" w:rsidR="00BF0699" w:rsidRDefault="00000000">
      <w:pPr>
        <w:widowControl w:val="0"/>
        <w:numPr>
          <w:ilvl w:val="0"/>
          <w:numId w:val="3"/>
        </w:numPr>
        <w:spacing w:line="279" w:lineRule="auto"/>
        <w:ind w:left="1134" w:right="145" w:hanging="283"/>
        <w:rPr>
          <w:rFonts w:ascii="Noto Sans Symbols" w:eastAsia="Noto Sans Symbols" w:hAnsi="Noto Sans Symbols" w:cs="Noto Sans Symbols"/>
        </w:rPr>
      </w:pPr>
      <w:r>
        <w:rPr>
          <w:rFonts w:ascii="Calibri" w:eastAsia="Calibri" w:hAnsi="Calibri" w:cs="Calibri"/>
        </w:rPr>
        <w:t xml:space="preserve">If there is a </w:t>
      </w:r>
      <w:proofErr w:type="gramStart"/>
      <w:r>
        <w:rPr>
          <w:rFonts w:ascii="Calibri" w:eastAsia="Calibri" w:hAnsi="Calibri" w:cs="Calibri"/>
        </w:rPr>
        <w:t>tie on</w:t>
      </w:r>
      <w:proofErr w:type="gramEnd"/>
      <w:r>
        <w:rPr>
          <w:rFonts w:ascii="Calibri" w:eastAsia="Calibri" w:hAnsi="Calibri" w:cs="Calibri"/>
        </w:rPr>
        <w:t xml:space="preserve"> points, then positions will be determined by the </w:t>
      </w:r>
      <w:proofErr w:type="gramStart"/>
      <w:r>
        <w:rPr>
          <w:rFonts w:ascii="Calibri" w:eastAsia="Calibri" w:hAnsi="Calibri" w:cs="Calibri"/>
        </w:rPr>
        <w:t>head to head</w:t>
      </w:r>
      <w:proofErr w:type="gramEnd"/>
      <w:r>
        <w:rPr>
          <w:rFonts w:ascii="Calibri" w:eastAsia="Calibri" w:hAnsi="Calibri" w:cs="Calibri"/>
        </w:rPr>
        <w:t xml:space="preserve"> match result between the teams in the round robin phase. </w:t>
      </w:r>
    </w:p>
    <w:p w14:paraId="0000001C" w14:textId="77777777" w:rsidR="00BF0699" w:rsidRDefault="00000000">
      <w:pPr>
        <w:widowControl w:val="0"/>
        <w:numPr>
          <w:ilvl w:val="0"/>
          <w:numId w:val="3"/>
        </w:numPr>
        <w:spacing w:line="279" w:lineRule="auto"/>
        <w:ind w:left="1134" w:right="145" w:hanging="283"/>
        <w:rPr>
          <w:rFonts w:ascii="Noto Sans Symbols" w:eastAsia="Noto Sans Symbols" w:hAnsi="Noto Sans Symbols" w:cs="Noto Sans Symbols"/>
        </w:rPr>
      </w:pPr>
      <w:r>
        <w:rPr>
          <w:rFonts w:ascii="Calibri" w:eastAsia="Calibri" w:hAnsi="Calibri" w:cs="Calibri"/>
        </w:rPr>
        <w:t xml:space="preserve">For the overall shields, 7 points will be allocated to the event winner, 6 to second etc. The </w:t>
      </w:r>
      <w:r>
        <w:rPr>
          <w:rFonts w:ascii="Calibri" w:eastAsia="Calibri" w:hAnsi="Calibri" w:cs="Calibri"/>
        </w:rPr>
        <w:lastRenderedPageBreak/>
        <w:t xml:space="preserve">sum </w:t>
      </w:r>
      <w:proofErr w:type="gramStart"/>
      <w:r>
        <w:rPr>
          <w:rFonts w:ascii="Calibri" w:eastAsia="Calibri" w:hAnsi="Calibri" w:cs="Calibri"/>
        </w:rPr>
        <w:t>of  the</w:t>
      </w:r>
      <w:proofErr w:type="gramEnd"/>
      <w:r>
        <w:rPr>
          <w:rFonts w:ascii="Calibri" w:eastAsia="Calibri" w:hAnsi="Calibri" w:cs="Calibri"/>
        </w:rPr>
        <w:t xml:space="preserve"> 3 events will determine the winner of the shield. </w:t>
      </w:r>
    </w:p>
    <w:p w14:paraId="0000001D" w14:textId="77777777" w:rsidR="00BF0699" w:rsidRDefault="00BF0699">
      <w:pPr>
        <w:widowControl w:val="0"/>
        <w:spacing w:line="279" w:lineRule="auto"/>
        <w:ind w:left="1134" w:right="145"/>
        <w:rPr>
          <w:rFonts w:ascii="Calibri" w:eastAsia="Calibri" w:hAnsi="Calibri" w:cs="Calibri"/>
        </w:rPr>
      </w:pPr>
    </w:p>
    <w:p w14:paraId="0000001E" w14:textId="77777777" w:rsidR="00BF0699" w:rsidRDefault="00000000">
      <w:pPr>
        <w:widowControl w:val="0"/>
        <w:spacing w:before="210" w:line="240" w:lineRule="auto"/>
        <w:ind w:left="134"/>
        <w:rPr>
          <w:rFonts w:ascii="Cambria" w:eastAsia="Cambria" w:hAnsi="Cambria" w:cs="Cambria"/>
          <w:i/>
          <w:color w:val="4F81BD"/>
          <w:sz w:val="24"/>
          <w:szCs w:val="24"/>
        </w:rPr>
      </w:pPr>
      <w:r>
        <w:rPr>
          <w:rFonts w:ascii="Cambria" w:eastAsia="Cambria" w:hAnsi="Cambria" w:cs="Cambria"/>
          <w:i/>
          <w:color w:val="4F81BD"/>
          <w:sz w:val="24"/>
          <w:szCs w:val="24"/>
        </w:rPr>
        <w:t xml:space="preserve">UMPIRING </w:t>
      </w:r>
    </w:p>
    <w:p w14:paraId="0000001F" w14:textId="77777777" w:rsidR="00BF0699" w:rsidRDefault="00000000">
      <w:pPr>
        <w:widowControl w:val="0"/>
        <w:spacing w:before="247" w:line="240" w:lineRule="auto"/>
        <w:ind w:left="113"/>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organisers</w:t>
      </w:r>
      <w:proofErr w:type="spellEnd"/>
      <w:r>
        <w:rPr>
          <w:rFonts w:ascii="Calibri" w:eastAsia="Calibri" w:hAnsi="Calibri" w:cs="Calibri"/>
        </w:rPr>
        <w:t xml:space="preserve"> welcome the help of volunteers to assist with the umpiring, if there is a shortage on the day of the event. Normally, senior children from the Tame Valley tennis club will be used.  As with other sports, the </w:t>
      </w:r>
      <w:proofErr w:type="gramStart"/>
      <w:r>
        <w:rPr>
          <w:rFonts w:ascii="Calibri" w:eastAsia="Calibri" w:hAnsi="Calibri" w:cs="Calibri"/>
        </w:rPr>
        <w:t>umpires</w:t>
      </w:r>
      <w:proofErr w:type="gramEnd"/>
      <w:r>
        <w:rPr>
          <w:rFonts w:ascii="Calibri" w:eastAsia="Calibri" w:hAnsi="Calibri" w:cs="Calibri"/>
        </w:rPr>
        <w:t xml:space="preserve"> decision will be final.</w:t>
      </w:r>
    </w:p>
    <w:p w14:paraId="00000020" w14:textId="77777777" w:rsidR="00BF0699" w:rsidRDefault="00000000">
      <w:pPr>
        <w:widowControl w:val="0"/>
        <w:spacing w:before="247" w:line="240" w:lineRule="auto"/>
        <w:ind w:left="126"/>
        <w:rPr>
          <w:rFonts w:ascii="Cambria" w:eastAsia="Cambria" w:hAnsi="Cambria" w:cs="Cambria"/>
          <w:i/>
          <w:color w:val="4F81BD"/>
          <w:sz w:val="24"/>
          <w:szCs w:val="24"/>
        </w:rPr>
      </w:pPr>
      <w:r>
        <w:rPr>
          <w:rFonts w:ascii="Cambria" w:eastAsia="Cambria" w:hAnsi="Cambria" w:cs="Cambria"/>
          <w:i/>
          <w:color w:val="4F81BD"/>
          <w:sz w:val="24"/>
          <w:szCs w:val="24"/>
        </w:rPr>
        <w:t xml:space="preserve">ORDER OF PLAY </w:t>
      </w:r>
    </w:p>
    <w:p w14:paraId="00000021" w14:textId="77777777" w:rsidR="00BF0699" w:rsidRDefault="00000000">
      <w:pPr>
        <w:widowControl w:val="0"/>
        <w:spacing w:before="207" w:line="240" w:lineRule="auto"/>
        <w:ind w:left="134"/>
        <w:rPr>
          <w:rFonts w:ascii="Calibri" w:eastAsia="Calibri" w:hAnsi="Calibri" w:cs="Calibri"/>
        </w:rPr>
      </w:pPr>
      <w:r>
        <w:rPr>
          <w:rFonts w:ascii="Calibri" w:eastAsia="Calibri" w:hAnsi="Calibri" w:cs="Calibri"/>
        </w:rPr>
        <w:t xml:space="preserve">The number of teams must be submitted prior to the draw deadline (date &amp; time to be advised). The draw will be made prior to the event. </w:t>
      </w:r>
    </w:p>
    <w:p w14:paraId="00000022" w14:textId="77777777" w:rsidR="00BF0699" w:rsidRDefault="00000000">
      <w:pPr>
        <w:widowControl w:val="0"/>
        <w:spacing w:before="207" w:line="240" w:lineRule="auto"/>
        <w:ind w:left="134"/>
        <w:rPr>
          <w:rFonts w:ascii="Calibri" w:eastAsia="Calibri" w:hAnsi="Calibri" w:cs="Calibri"/>
        </w:rPr>
      </w:pPr>
      <w:proofErr w:type="spellStart"/>
      <w:r>
        <w:rPr>
          <w:rFonts w:ascii="Calibri" w:eastAsia="Calibri" w:hAnsi="Calibri" w:cs="Calibri"/>
        </w:rPr>
        <w:t>Organisers</w:t>
      </w:r>
      <w:proofErr w:type="spellEnd"/>
      <w:r>
        <w:rPr>
          <w:rFonts w:ascii="Calibri" w:eastAsia="Calibri" w:hAnsi="Calibri" w:cs="Calibri"/>
        </w:rPr>
        <w:t xml:space="preserve"> reserve the right to change the draw to assist in the running of the event.</w:t>
      </w:r>
    </w:p>
    <w:p w14:paraId="00000023" w14:textId="77777777" w:rsidR="00BF0699" w:rsidRDefault="00000000">
      <w:pPr>
        <w:widowControl w:val="0"/>
        <w:spacing w:before="247" w:line="240" w:lineRule="auto"/>
        <w:ind w:left="126"/>
        <w:rPr>
          <w:rFonts w:ascii="Cambria" w:eastAsia="Cambria" w:hAnsi="Cambria" w:cs="Cambria"/>
          <w:i/>
          <w:color w:val="4F81BD"/>
          <w:sz w:val="24"/>
          <w:szCs w:val="24"/>
        </w:rPr>
      </w:pPr>
      <w:r>
        <w:rPr>
          <w:rFonts w:ascii="Cambria" w:eastAsia="Cambria" w:hAnsi="Cambria" w:cs="Cambria"/>
          <w:i/>
          <w:color w:val="4F81BD"/>
          <w:sz w:val="24"/>
          <w:szCs w:val="24"/>
        </w:rPr>
        <w:t xml:space="preserve">NOTES </w:t>
      </w:r>
    </w:p>
    <w:p w14:paraId="00000024" w14:textId="77777777" w:rsidR="00BF0699" w:rsidRDefault="00000000">
      <w:pPr>
        <w:widowControl w:val="0"/>
        <w:spacing w:before="207" w:line="240" w:lineRule="auto"/>
        <w:ind w:left="134"/>
        <w:rPr>
          <w:rFonts w:ascii="Calibri" w:eastAsia="Calibri" w:hAnsi="Calibri" w:cs="Calibri"/>
        </w:rPr>
      </w:pPr>
      <w:r>
        <w:rPr>
          <w:rFonts w:ascii="Calibri" w:eastAsia="Calibri" w:hAnsi="Calibri" w:cs="Calibri"/>
        </w:rPr>
        <w:t xml:space="preserve">The rule denoted with * have been determined through consultation with Mike Lightfoot, who is the coach at Tame Valley Tennis and squash club, who has suggested this alteration to the rules to encourage children to enjoy playing tennis and to take part in event. Spectators will be behind the </w:t>
      </w:r>
      <w:proofErr w:type="gramStart"/>
      <w:r>
        <w:rPr>
          <w:rFonts w:ascii="Calibri" w:eastAsia="Calibri" w:hAnsi="Calibri" w:cs="Calibri"/>
        </w:rPr>
        <w:t>fences,</w:t>
      </w:r>
      <w:proofErr w:type="gramEnd"/>
      <w:r>
        <w:rPr>
          <w:rFonts w:ascii="Calibri" w:eastAsia="Calibri" w:hAnsi="Calibri" w:cs="Calibri"/>
        </w:rPr>
        <w:t xml:space="preserve"> coaches will be expected to be courtside with the players to help with the smooth running of the event. </w:t>
      </w:r>
    </w:p>
    <w:p w14:paraId="00000025" w14:textId="77777777" w:rsidR="00BF0699" w:rsidRDefault="00BF0699"/>
    <w:sectPr w:rsidR="00BF06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4EBB29-67D9-8141-98BF-F068053C7506}"/>
  </w:font>
  <w:font w:name="Arial">
    <w:panose1 w:val="020B0604020202020204"/>
    <w:charset w:val="00"/>
    <w:family w:val="swiss"/>
    <w:pitch w:val="variable"/>
    <w:sig w:usb0="E0002AFF" w:usb1="C0007843" w:usb2="00000009" w:usb3="00000000" w:csb0="000001FF" w:csb1="00000000"/>
    <w:embedRegular r:id="rId2" w:fontKey="{64BDD76A-B732-A947-B98F-68EDD1B11B97}"/>
    <w:embedItalic r:id="rId3" w:fontKey="{78EA51AE-59E6-7145-9B5A-B651851057A2}"/>
  </w:font>
  <w:font w:name="Cambria">
    <w:panose1 w:val="02040503050406030204"/>
    <w:charset w:val="00"/>
    <w:family w:val="roman"/>
    <w:pitch w:val="variable"/>
    <w:sig w:usb0="E00002FF" w:usb1="400004FF" w:usb2="00000000" w:usb3="00000000" w:csb0="0000019F" w:csb1="00000000"/>
    <w:embedRegular r:id="rId4" w:fontKey="{5451CC8A-29C6-C445-8B59-A8576EF02CA4}"/>
    <w:embedItalic r:id="rId5" w:fontKey="{8093D00E-63BD-134F-A01C-DFD874701BDD}"/>
    <w:embedBoldItalic r:id="rId6" w:fontKey="{E474F73F-5FCB-FA41-A4FF-C5378FCD0533}"/>
  </w:font>
  <w:font w:name="Calibri">
    <w:panose1 w:val="020F0502020204030204"/>
    <w:charset w:val="00"/>
    <w:family w:val="swiss"/>
    <w:pitch w:val="variable"/>
    <w:sig w:usb0="E0002AFF" w:usb1="C000247B" w:usb2="00000009" w:usb3="00000000" w:csb0="000001FF" w:csb1="00000000"/>
    <w:embedRegular r:id="rId7" w:fontKey="{32B009BC-D339-8C4F-811C-BC6F147C4EF2}"/>
    <w:embedBold r:id="rId8" w:fontKey="{4B3B01F7-DFBD-1A4D-BCBA-CB655D0E3C8E}"/>
  </w:font>
  <w:font w:name="Noto Sans Symbols">
    <w:charset w:val="00"/>
    <w:family w:val="auto"/>
    <w:pitch w:val="default"/>
    <w:embedRegular r:id="rId9" w:fontKey="{7FEC47C6-87E5-1D4E-843D-3C433882D320}"/>
  </w:font>
  <w:font w:name="Courier">
    <w:altName w:val="Courier New"/>
    <w:panose1 w:val="02070309020205020404"/>
    <w:charset w:val="00"/>
    <w:family w:val="auto"/>
    <w:pitch w:val="default"/>
    <w:embedRegular r:id="rId10" w:fontKey="{70C0F8F9-8320-3F43-A530-53C77951AB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A6FDD"/>
    <w:multiLevelType w:val="multilevel"/>
    <w:tmpl w:val="85A82462"/>
    <w:lvl w:ilvl="0">
      <w:start w:val="1"/>
      <w:numFmt w:val="bullet"/>
      <w:lvlText w:val="●"/>
      <w:lvlJc w:val="left"/>
      <w:pPr>
        <w:ind w:left="1203" w:hanging="360"/>
      </w:pPr>
      <w:rPr>
        <w:u w:val="none"/>
      </w:rPr>
    </w:lvl>
    <w:lvl w:ilvl="1">
      <w:start w:val="1"/>
      <w:numFmt w:val="bullet"/>
      <w:lvlText w:val="o"/>
      <w:lvlJc w:val="left"/>
      <w:pPr>
        <w:ind w:left="1923" w:hanging="360"/>
      </w:pPr>
      <w:rPr>
        <w:u w:val="none"/>
      </w:rPr>
    </w:lvl>
    <w:lvl w:ilvl="2">
      <w:start w:val="1"/>
      <w:numFmt w:val="bullet"/>
      <w:lvlText w:val="▪"/>
      <w:lvlJc w:val="left"/>
      <w:pPr>
        <w:ind w:left="2643" w:hanging="360"/>
      </w:pPr>
      <w:rPr>
        <w:u w:val="none"/>
      </w:rPr>
    </w:lvl>
    <w:lvl w:ilvl="3">
      <w:start w:val="1"/>
      <w:numFmt w:val="bullet"/>
      <w:lvlText w:val="●"/>
      <w:lvlJc w:val="left"/>
      <w:pPr>
        <w:ind w:left="3363" w:hanging="360"/>
      </w:pPr>
      <w:rPr>
        <w:u w:val="none"/>
      </w:rPr>
    </w:lvl>
    <w:lvl w:ilvl="4">
      <w:start w:val="1"/>
      <w:numFmt w:val="bullet"/>
      <w:lvlText w:val="o"/>
      <w:lvlJc w:val="left"/>
      <w:pPr>
        <w:ind w:left="4083" w:hanging="360"/>
      </w:pPr>
      <w:rPr>
        <w:u w:val="none"/>
      </w:rPr>
    </w:lvl>
    <w:lvl w:ilvl="5">
      <w:start w:val="1"/>
      <w:numFmt w:val="bullet"/>
      <w:lvlText w:val="▪"/>
      <w:lvlJc w:val="left"/>
      <w:pPr>
        <w:ind w:left="4803" w:hanging="360"/>
      </w:pPr>
      <w:rPr>
        <w:u w:val="none"/>
      </w:rPr>
    </w:lvl>
    <w:lvl w:ilvl="6">
      <w:start w:val="1"/>
      <w:numFmt w:val="bullet"/>
      <w:lvlText w:val="●"/>
      <w:lvlJc w:val="left"/>
      <w:pPr>
        <w:ind w:left="5523" w:hanging="360"/>
      </w:pPr>
      <w:rPr>
        <w:u w:val="none"/>
      </w:rPr>
    </w:lvl>
    <w:lvl w:ilvl="7">
      <w:start w:val="1"/>
      <w:numFmt w:val="bullet"/>
      <w:lvlText w:val="o"/>
      <w:lvlJc w:val="left"/>
      <w:pPr>
        <w:ind w:left="6243" w:hanging="360"/>
      </w:pPr>
      <w:rPr>
        <w:u w:val="none"/>
      </w:rPr>
    </w:lvl>
    <w:lvl w:ilvl="8">
      <w:start w:val="1"/>
      <w:numFmt w:val="bullet"/>
      <w:lvlText w:val="▪"/>
      <w:lvlJc w:val="left"/>
      <w:pPr>
        <w:ind w:left="6963" w:hanging="360"/>
      </w:pPr>
      <w:rPr>
        <w:u w:val="none"/>
      </w:rPr>
    </w:lvl>
  </w:abstractNum>
  <w:abstractNum w:abstractNumId="1" w15:restartNumberingAfterBreak="0">
    <w:nsid w:val="6B380D31"/>
    <w:multiLevelType w:val="multilevel"/>
    <w:tmpl w:val="6784BC2C"/>
    <w:lvl w:ilvl="0">
      <w:start w:val="1"/>
      <w:numFmt w:val="bullet"/>
      <w:lvlText w:val="●"/>
      <w:lvlJc w:val="left"/>
      <w:pPr>
        <w:ind w:left="1203" w:hanging="360"/>
      </w:pPr>
      <w:rPr>
        <w:u w:val="none"/>
      </w:rPr>
    </w:lvl>
    <w:lvl w:ilvl="1">
      <w:start w:val="1"/>
      <w:numFmt w:val="bullet"/>
      <w:lvlText w:val="o"/>
      <w:lvlJc w:val="left"/>
      <w:pPr>
        <w:ind w:left="1923" w:hanging="360"/>
      </w:pPr>
      <w:rPr>
        <w:u w:val="none"/>
      </w:rPr>
    </w:lvl>
    <w:lvl w:ilvl="2">
      <w:start w:val="1"/>
      <w:numFmt w:val="bullet"/>
      <w:lvlText w:val="▪"/>
      <w:lvlJc w:val="left"/>
      <w:pPr>
        <w:ind w:left="2643" w:hanging="360"/>
      </w:pPr>
      <w:rPr>
        <w:u w:val="none"/>
      </w:rPr>
    </w:lvl>
    <w:lvl w:ilvl="3">
      <w:start w:val="1"/>
      <w:numFmt w:val="bullet"/>
      <w:lvlText w:val="●"/>
      <w:lvlJc w:val="left"/>
      <w:pPr>
        <w:ind w:left="3363" w:hanging="360"/>
      </w:pPr>
      <w:rPr>
        <w:u w:val="none"/>
      </w:rPr>
    </w:lvl>
    <w:lvl w:ilvl="4">
      <w:start w:val="1"/>
      <w:numFmt w:val="bullet"/>
      <w:lvlText w:val="o"/>
      <w:lvlJc w:val="left"/>
      <w:pPr>
        <w:ind w:left="4083" w:hanging="360"/>
      </w:pPr>
      <w:rPr>
        <w:u w:val="none"/>
      </w:rPr>
    </w:lvl>
    <w:lvl w:ilvl="5">
      <w:start w:val="1"/>
      <w:numFmt w:val="bullet"/>
      <w:lvlText w:val="▪"/>
      <w:lvlJc w:val="left"/>
      <w:pPr>
        <w:ind w:left="4803" w:hanging="360"/>
      </w:pPr>
      <w:rPr>
        <w:u w:val="none"/>
      </w:rPr>
    </w:lvl>
    <w:lvl w:ilvl="6">
      <w:start w:val="1"/>
      <w:numFmt w:val="bullet"/>
      <w:lvlText w:val="●"/>
      <w:lvlJc w:val="left"/>
      <w:pPr>
        <w:ind w:left="5523" w:hanging="360"/>
      </w:pPr>
      <w:rPr>
        <w:u w:val="none"/>
      </w:rPr>
    </w:lvl>
    <w:lvl w:ilvl="7">
      <w:start w:val="1"/>
      <w:numFmt w:val="bullet"/>
      <w:lvlText w:val="o"/>
      <w:lvlJc w:val="left"/>
      <w:pPr>
        <w:ind w:left="6243" w:hanging="360"/>
      </w:pPr>
      <w:rPr>
        <w:u w:val="none"/>
      </w:rPr>
    </w:lvl>
    <w:lvl w:ilvl="8">
      <w:start w:val="1"/>
      <w:numFmt w:val="bullet"/>
      <w:lvlText w:val="▪"/>
      <w:lvlJc w:val="left"/>
      <w:pPr>
        <w:ind w:left="6963" w:hanging="360"/>
      </w:pPr>
      <w:rPr>
        <w:u w:val="none"/>
      </w:rPr>
    </w:lvl>
  </w:abstractNum>
  <w:abstractNum w:abstractNumId="2" w15:restartNumberingAfterBreak="0">
    <w:nsid w:val="788019AC"/>
    <w:multiLevelType w:val="multilevel"/>
    <w:tmpl w:val="3D6EF27C"/>
    <w:lvl w:ilvl="0">
      <w:start w:val="1"/>
      <w:numFmt w:val="bullet"/>
      <w:lvlText w:val="●"/>
      <w:lvlJc w:val="left"/>
      <w:pPr>
        <w:ind w:left="1927" w:hanging="360"/>
      </w:pPr>
      <w:rPr>
        <w:u w:val="none"/>
      </w:rPr>
    </w:lvl>
    <w:lvl w:ilvl="1">
      <w:start w:val="1"/>
      <w:numFmt w:val="bullet"/>
      <w:lvlText w:val="o"/>
      <w:lvlJc w:val="left"/>
      <w:pPr>
        <w:ind w:left="2647" w:hanging="360"/>
      </w:pPr>
      <w:rPr>
        <w:u w:val="none"/>
      </w:rPr>
    </w:lvl>
    <w:lvl w:ilvl="2">
      <w:start w:val="1"/>
      <w:numFmt w:val="bullet"/>
      <w:lvlText w:val="▪"/>
      <w:lvlJc w:val="left"/>
      <w:pPr>
        <w:ind w:left="3367" w:hanging="360"/>
      </w:pPr>
      <w:rPr>
        <w:u w:val="none"/>
      </w:rPr>
    </w:lvl>
    <w:lvl w:ilvl="3">
      <w:start w:val="1"/>
      <w:numFmt w:val="bullet"/>
      <w:lvlText w:val="●"/>
      <w:lvlJc w:val="left"/>
      <w:pPr>
        <w:ind w:left="4087" w:hanging="360"/>
      </w:pPr>
      <w:rPr>
        <w:u w:val="none"/>
      </w:rPr>
    </w:lvl>
    <w:lvl w:ilvl="4">
      <w:start w:val="1"/>
      <w:numFmt w:val="bullet"/>
      <w:lvlText w:val="o"/>
      <w:lvlJc w:val="left"/>
      <w:pPr>
        <w:ind w:left="4807" w:hanging="360"/>
      </w:pPr>
      <w:rPr>
        <w:u w:val="none"/>
      </w:rPr>
    </w:lvl>
    <w:lvl w:ilvl="5">
      <w:start w:val="1"/>
      <w:numFmt w:val="bullet"/>
      <w:lvlText w:val="▪"/>
      <w:lvlJc w:val="left"/>
      <w:pPr>
        <w:ind w:left="5527" w:hanging="360"/>
      </w:pPr>
      <w:rPr>
        <w:u w:val="none"/>
      </w:rPr>
    </w:lvl>
    <w:lvl w:ilvl="6">
      <w:start w:val="1"/>
      <w:numFmt w:val="bullet"/>
      <w:lvlText w:val="●"/>
      <w:lvlJc w:val="left"/>
      <w:pPr>
        <w:ind w:left="6247" w:hanging="360"/>
      </w:pPr>
      <w:rPr>
        <w:u w:val="none"/>
      </w:rPr>
    </w:lvl>
    <w:lvl w:ilvl="7">
      <w:start w:val="1"/>
      <w:numFmt w:val="bullet"/>
      <w:lvlText w:val="o"/>
      <w:lvlJc w:val="left"/>
      <w:pPr>
        <w:ind w:left="6967" w:hanging="360"/>
      </w:pPr>
      <w:rPr>
        <w:u w:val="none"/>
      </w:rPr>
    </w:lvl>
    <w:lvl w:ilvl="8">
      <w:start w:val="1"/>
      <w:numFmt w:val="bullet"/>
      <w:lvlText w:val="▪"/>
      <w:lvlJc w:val="left"/>
      <w:pPr>
        <w:ind w:left="7687" w:hanging="360"/>
      </w:pPr>
      <w:rPr>
        <w:u w:val="none"/>
      </w:rPr>
    </w:lvl>
  </w:abstractNum>
  <w:num w:numId="1" w16cid:durableId="1796370190">
    <w:abstractNumId w:val="0"/>
  </w:num>
  <w:num w:numId="2" w16cid:durableId="1040472718">
    <w:abstractNumId w:val="1"/>
  </w:num>
  <w:num w:numId="3" w16cid:durableId="1229419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99"/>
    <w:rsid w:val="00A64E66"/>
    <w:rsid w:val="00AE12AD"/>
    <w:rsid w:val="00BF0699"/>
    <w:rsid w:val="00C06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D6DB89"/>
  <w15:docId w15:val="{7CD6BB5B-89AE-0E41-A596-815980FD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mNDrCLrAelWpEeC6I73uMNOQ==">CgMxLjA4AHIhMWZrcWJNallpY01pdU11dnhJLTVIeTRhZ1V3Nm11QXdv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2389</Characters>
  <Application>Microsoft Office Word</Application>
  <DocSecurity>0</DocSecurity>
  <Lines>19</Lines>
  <Paragraphs>5</Paragraphs>
  <ScaleCrop>false</ScaleCrop>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Caoimhe Conway</cp:lastModifiedBy>
  <cp:revision>3</cp:revision>
  <dcterms:created xsi:type="dcterms:W3CDTF">2025-08-30T11:08:00Z</dcterms:created>
  <dcterms:modified xsi:type="dcterms:W3CDTF">2025-08-30T11:09:00Z</dcterms:modified>
</cp:coreProperties>
</file>